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79E5" w14:textId="35BD1FD9" w:rsidR="00646EC7" w:rsidRPr="00646EC7" w:rsidRDefault="00646EC7" w:rsidP="00646EC7">
      <w:pPr>
        <w:spacing w:before="184" w:line="227" w:lineRule="auto"/>
        <w:ind w:left="46"/>
        <w:rPr>
          <w:rFonts w:ascii="Times New Roman" w:eastAsiaTheme="minorEastAsia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67"/>
          <w:sz w:val="31"/>
          <w:szCs w:val="31"/>
          <w:lang w:eastAsia="zh-CN"/>
        </w:rPr>
        <w:t xml:space="preserve"> </w:t>
      </w:r>
    </w:p>
    <w:p w14:paraId="0CCB2428" w14:textId="77777777" w:rsidR="00646EC7" w:rsidRDefault="00646EC7" w:rsidP="00646EC7">
      <w:pPr>
        <w:spacing w:line="283" w:lineRule="auto"/>
        <w:rPr>
          <w:lang w:eastAsia="zh-CN"/>
        </w:rPr>
      </w:pPr>
    </w:p>
    <w:p w14:paraId="6836BD77" w14:textId="77777777" w:rsidR="00646EC7" w:rsidRDefault="00646EC7" w:rsidP="00646EC7">
      <w:pPr>
        <w:spacing w:line="283" w:lineRule="auto"/>
        <w:rPr>
          <w:lang w:eastAsia="zh-CN"/>
        </w:rPr>
      </w:pPr>
    </w:p>
    <w:p w14:paraId="170F5B25" w14:textId="77777777" w:rsidR="00646EC7" w:rsidRDefault="00646EC7" w:rsidP="00646EC7">
      <w:pPr>
        <w:spacing w:before="133" w:line="210" w:lineRule="auto"/>
        <w:ind w:left="1608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36"/>
          <w:szCs w:val="36"/>
          <w:lang w:eastAsia="zh-CN"/>
        </w:rPr>
        <w:t xml:space="preserve">2024 </w:t>
      </w:r>
      <w:proofErr w:type="gramStart"/>
      <w:r>
        <w:rPr>
          <w:rFonts w:ascii="方正小标宋简体" w:eastAsia="方正小标宋简体" w:hAnsi="方正小标宋简体" w:cs="方正小标宋简体"/>
          <w:spacing w:val="-1"/>
          <w:sz w:val="36"/>
          <w:szCs w:val="36"/>
          <w:lang w:eastAsia="zh-CN"/>
        </w:rPr>
        <w:t>年自检</w:t>
      </w:r>
      <w:proofErr w:type="gramEnd"/>
      <w:r>
        <w:rPr>
          <w:rFonts w:ascii="方正小标宋简体" w:eastAsia="方正小标宋简体" w:hAnsi="方正小标宋简体" w:cs="方正小标宋简体"/>
          <w:spacing w:val="-1"/>
          <w:sz w:val="36"/>
          <w:szCs w:val="36"/>
          <w:lang w:eastAsia="zh-CN"/>
        </w:rPr>
        <w:t>报告体例及具体要求</w:t>
      </w:r>
    </w:p>
    <w:p w14:paraId="432856E9" w14:textId="77777777" w:rsidR="00646EC7" w:rsidRDefault="00646EC7" w:rsidP="00646EC7">
      <w:pPr>
        <w:spacing w:line="290" w:lineRule="auto"/>
        <w:rPr>
          <w:lang w:eastAsia="zh-CN"/>
        </w:rPr>
      </w:pPr>
    </w:p>
    <w:p w14:paraId="7D9AF285" w14:textId="77777777" w:rsidR="00646EC7" w:rsidRDefault="00646EC7" w:rsidP="00646EC7">
      <w:pPr>
        <w:spacing w:line="290" w:lineRule="auto"/>
        <w:rPr>
          <w:lang w:eastAsia="zh-CN"/>
        </w:rPr>
      </w:pPr>
    </w:p>
    <w:p w14:paraId="3C56DC44" w14:textId="77777777" w:rsidR="00646EC7" w:rsidRDefault="00646EC7" w:rsidP="00646EC7">
      <w:pPr>
        <w:pStyle w:val="a7"/>
        <w:spacing w:before="101" w:line="226" w:lineRule="auto"/>
        <w:ind w:left="675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2"/>
          <w:lang w:eastAsia="zh-CN"/>
        </w:rPr>
        <w:t>一、基本情况（</w:t>
      </w:r>
      <w:r>
        <w:rPr>
          <w:spacing w:val="2"/>
          <w:lang w:eastAsia="zh-CN"/>
        </w:rPr>
        <w:t>不超过</w:t>
      </w:r>
      <w:r>
        <w:rPr>
          <w:spacing w:val="-2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lang w:eastAsia="zh-CN"/>
        </w:rPr>
        <w:t>1000</w:t>
      </w:r>
      <w:r>
        <w:rPr>
          <w:rFonts w:ascii="Times New Roman" w:eastAsia="Times New Roman" w:hAnsi="Times New Roman" w:cs="Times New Roman"/>
          <w:spacing w:val="36"/>
          <w:w w:val="101"/>
          <w:lang w:eastAsia="zh-CN"/>
        </w:rPr>
        <w:t xml:space="preserve"> </w:t>
      </w:r>
      <w:r>
        <w:rPr>
          <w:spacing w:val="2"/>
          <w:lang w:eastAsia="zh-CN"/>
        </w:rPr>
        <w:t>字</w:t>
      </w:r>
      <w:r>
        <w:rPr>
          <w:rFonts w:ascii="黑体" w:eastAsia="黑体" w:hAnsi="黑体" w:cs="黑体"/>
          <w:spacing w:val="2"/>
          <w:lang w:eastAsia="zh-CN"/>
        </w:rPr>
        <w:t>）</w:t>
      </w:r>
    </w:p>
    <w:p w14:paraId="6B4CF198" w14:textId="78B449BF" w:rsidR="00646EC7" w:rsidRDefault="00646EC7" w:rsidP="00646EC7">
      <w:pPr>
        <w:pStyle w:val="a7"/>
        <w:spacing w:before="181" w:line="323" w:lineRule="auto"/>
        <w:ind w:left="29" w:firstLine="609"/>
        <w:rPr>
          <w:lang w:eastAsia="zh-CN"/>
        </w:rPr>
      </w:pPr>
      <w:r>
        <w:rPr>
          <w:spacing w:val="1"/>
          <w:lang w:eastAsia="zh-CN"/>
        </w:rPr>
        <w:t>教学检查组织实施情况，包括此次教学检查的方</w:t>
      </w:r>
      <w:r>
        <w:rPr>
          <w:lang w:eastAsia="zh-CN"/>
        </w:rPr>
        <w:t>案制定、</w:t>
      </w:r>
      <w:r>
        <w:rPr>
          <w:spacing w:val="8"/>
          <w:lang w:eastAsia="zh-CN"/>
        </w:rPr>
        <w:t>自检组织机构、自检工作步骤和具体实施情况；依据教学检</w:t>
      </w:r>
      <w:r>
        <w:rPr>
          <w:spacing w:val="9"/>
          <w:lang w:eastAsia="zh-CN"/>
        </w:rPr>
        <w:t>查情况，对本单位教学质量的总体评价及相</w:t>
      </w:r>
      <w:r>
        <w:rPr>
          <w:spacing w:val="8"/>
          <w:lang w:eastAsia="zh-CN"/>
        </w:rPr>
        <w:t>关建议。</w:t>
      </w:r>
    </w:p>
    <w:p w14:paraId="01DD4CB5" w14:textId="77777777" w:rsidR="00646EC7" w:rsidRDefault="00646EC7" w:rsidP="00646EC7">
      <w:pPr>
        <w:spacing w:before="54" w:line="226" w:lineRule="auto"/>
        <w:ind w:left="643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二、检查情况</w:t>
      </w:r>
    </w:p>
    <w:p w14:paraId="21D4723B" w14:textId="3E91057F" w:rsidR="00646EC7" w:rsidRDefault="00646EC7" w:rsidP="00646EC7">
      <w:pPr>
        <w:pStyle w:val="a7"/>
        <w:spacing w:before="180" w:line="319" w:lineRule="auto"/>
        <w:ind w:left="23" w:right="133" w:firstLine="665"/>
        <w:rPr>
          <w:lang w:eastAsia="zh-CN"/>
        </w:rPr>
      </w:pPr>
      <w:r>
        <w:rPr>
          <w:b/>
          <w:bCs/>
          <w:spacing w:val="-10"/>
          <w:lang w:eastAsia="zh-CN"/>
        </w:rPr>
        <w:t>第一部分：</w:t>
      </w:r>
      <w:r>
        <w:rPr>
          <w:rFonts w:hint="eastAsia"/>
          <w:b/>
          <w:bCs/>
          <w:spacing w:val="-10"/>
          <w:lang w:eastAsia="zh-CN"/>
        </w:rPr>
        <w:t>市级开放大学（</w:t>
      </w:r>
      <w:proofErr w:type="gramStart"/>
      <w:r>
        <w:rPr>
          <w:rFonts w:hint="eastAsia"/>
          <w:b/>
          <w:bCs/>
          <w:spacing w:val="-10"/>
          <w:lang w:eastAsia="zh-CN"/>
        </w:rPr>
        <w:t>含学习</w:t>
      </w:r>
      <w:proofErr w:type="gramEnd"/>
      <w:r>
        <w:rPr>
          <w:rFonts w:hint="eastAsia"/>
          <w:b/>
          <w:bCs/>
          <w:spacing w:val="-10"/>
          <w:lang w:eastAsia="zh-CN"/>
        </w:rPr>
        <w:t>中心）</w:t>
      </w:r>
      <w:r>
        <w:rPr>
          <w:b/>
          <w:bCs/>
          <w:spacing w:val="-10"/>
          <w:lang w:eastAsia="zh-CN"/>
        </w:rPr>
        <w:t>质量保障体系建设及运行情况</w:t>
      </w:r>
      <w:r>
        <w:rPr>
          <w:spacing w:val="-10"/>
          <w:lang w:eastAsia="zh-CN"/>
        </w:rPr>
        <w:t>（不</w:t>
      </w:r>
      <w:r>
        <w:rPr>
          <w:spacing w:val="1"/>
          <w:lang w:eastAsia="zh-CN"/>
        </w:rPr>
        <w:t>超过</w:t>
      </w:r>
      <w:r>
        <w:rPr>
          <w:spacing w:val="-5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3000</w:t>
      </w:r>
      <w:r>
        <w:rPr>
          <w:rFonts w:ascii="Times New Roman" w:eastAsia="Times New Roman" w:hAnsi="Times New Roman" w:cs="Times New Roman"/>
          <w:spacing w:val="34"/>
          <w:lang w:eastAsia="zh-CN"/>
        </w:rPr>
        <w:t xml:space="preserve"> </w:t>
      </w:r>
      <w:r>
        <w:rPr>
          <w:spacing w:val="1"/>
          <w:lang w:eastAsia="zh-CN"/>
        </w:rPr>
        <w:t>字）</w:t>
      </w:r>
    </w:p>
    <w:p w14:paraId="6E2EF6EF" w14:textId="77777777" w:rsidR="00646EC7" w:rsidRDefault="00646EC7" w:rsidP="00646EC7">
      <w:pPr>
        <w:spacing w:before="49" w:line="221" w:lineRule="auto"/>
        <w:ind w:left="621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6"/>
          <w:sz w:val="31"/>
          <w:szCs w:val="31"/>
          <w:lang w:eastAsia="zh-CN"/>
        </w:rPr>
        <w:t>（</w:t>
      </w:r>
      <w:r>
        <w:rPr>
          <w:rFonts w:ascii="楷体" w:eastAsia="楷体" w:hAnsi="楷体" w:cs="楷体"/>
          <w:spacing w:val="-80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6"/>
          <w:sz w:val="31"/>
          <w:szCs w:val="31"/>
          <w:lang w:eastAsia="zh-CN"/>
        </w:rPr>
        <w:t>一）质量保障体系组织、制度和机制运行情况</w:t>
      </w:r>
    </w:p>
    <w:p w14:paraId="1AC413D5" w14:textId="5C8CBD2A" w:rsidR="00646EC7" w:rsidRDefault="00646EC7" w:rsidP="00646EC7">
      <w:pPr>
        <w:pStyle w:val="a7"/>
        <w:spacing w:before="189" w:line="317" w:lineRule="auto"/>
        <w:ind w:left="39" w:right="95" w:firstLine="646"/>
        <w:rPr>
          <w:lang w:eastAsia="zh-CN"/>
        </w:rPr>
      </w:pPr>
      <w:r>
        <w:rPr>
          <w:b/>
          <w:bCs/>
          <w:spacing w:val="7"/>
          <w:lang w:eastAsia="zh-CN"/>
        </w:rPr>
        <w:t>主要内容：</w:t>
      </w:r>
      <w:r>
        <w:rPr>
          <w:spacing w:val="7"/>
          <w:lang w:eastAsia="zh-CN"/>
        </w:rPr>
        <w:t>负责质量保障工作的组织架构，出台的相关</w:t>
      </w:r>
      <w:r>
        <w:rPr>
          <w:spacing w:val="8"/>
          <w:lang w:eastAsia="zh-CN"/>
        </w:rPr>
        <w:t>制度文件，开展质量工作的模式、机制等。</w:t>
      </w:r>
    </w:p>
    <w:p w14:paraId="6F398028" w14:textId="77777777" w:rsidR="00646EC7" w:rsidRDefault="00646EC7" w:rsidP="00646EC7">
      <w:pPr>
        <w:pStyle w:val="a7"/>
        <w:spacing w:before="56" w:line="317" w:lineRule="auto"/>
        <w:ind w:left="34" w:right="129" w:firstLine="645"/>
        <w:rPr>
          <w:lang w:eastAsia="zh-CN"/>
        </w:rPr>
      </w:pPr>
      <w:r>
        <w:rPr>
          <w:b/>
          <w:bCs/>
          <w:spacing w:val="6"/>
          <w:lang w:eastAsia="zh-CN"/>
        </w:rPr>
        <w:t>支撑材料：</w:t>
      </w:r>
      <w:r>
        <w:rPr>
          <w:spacing w:val="6"/>
          <w:lang w:eastAsia="zh-CN"/>
        </w:rPr>
        <w:t>包括但不限于学校与质量相关的制度文件、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会议纪要、总结报告等材料。</w:t>
      </w:r>
    </w:p>
    <w:p w14:paraId="0BF67E10" w14:textId="77777777" w:rsidR="00646EC7" w:rsidRDefault="00646EC7" w:rsidP="00646EC7">
      <w:pPr>
        <w:spacing w:before="54" w:line="222" w:lineRule="auto"/>
        <w:ind w:left="621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2"/>
          <w:sz w:val="31"/>
          <w:szCs w:val="31"/>
          <w:lang w:eastAsia="zh-CN"/>
        </w:rPr>
        <w:t>（二）</w:t>
      </w:r>
      <w:r>
        <w:rPr>
          <w:rFonts w:ascii="楷体" w:eastAsia="楷体" w:hAnsi="楷体" w:cs="楷体"/>
          <w:spacing w:val="-35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1"/>
          <w:szCs w:val="31"/>
          <w:lang w:eastAsia="zh-CN"/>
        </w:rPr>
        <w:t xml:space="preserve">2023 </w:t>
      </w:r>
      <w:r>
        <w:rPr>
          <w:rFonts w:ascii="楷体" w:eastAsia="楷体" w:hAnsi="楷体" w:cs="楷体"/>
          <w:spacing w:val="2"/>
          <w:sz w:val="31"/>
          <w:szCs w:val="31"/>
          <w:lang w:eastAsia="zh-CN"/>
        </w:rPr>
        <w:t>年度问题整改情况及效果</w:t>
      </w:r>
    </w:p>
    <w:p w14:paraId="0A4EE549" w14:textId="0D58A610" w:rsidR="00646EC7" w:rsidRDefault="00646EC7" w:rsidP="00646EC7">
      <w:pPr>
        <w:pStyle w:val="a7"/>
        <w:spacing w:before="188" w:line="323" w:lineRule="auto"/>
        <w:ind w:left="29" w:right="92" w:firstLine="656"/>
        <w:rPr>
          <w:lang w:eastAsia="zh-CN"/>
        </w:rPr>
      </w:pPr>
      <w:r>
        <w:rPr>
          <w:b/>
          <w:bCs/>
          <w:spacing w:val="6"/>
          <w:lang w:eastAsia="zh-CN"/>
        </w:rPr>
        <w:t>主要内容：</w:t>
      </w:r>
      <w:r>
        <w:rPr>
          <w:spacing w:val="6"/>
          <w:lang w:eastAsia="zh-CN"/>
        </w:rPr>
        <w:t>针对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2023 </w:t>
      </w:r>
      <w:r>
        <w:rPr>
          <w:spacing w:val="6"/>
          <w:lang w:eastAsia="zh-CN"/>
        </w:rPr>
        <w:t xml:space="preserve">年度教学检查（包括自检、实地 </w:t>
      </w:r>
      <w:r>
        <w:rPr>
          <w:spacing w:val="8"/>
          <w:lang w:eastAsia="zh-CN"/>
        </w:rPr>
        <w:t>教学检查及其他各类评估评价）发现的问题进行梳理分析及</w:t>
      </w:r>
      <w:r>
        <w:rPr>
          <w:spacing w:val="9"/>
          <w:lang w:eastAsia="zh-CN"/>
        </w:rPr>
        <w:t>开展整改落实的情况，如未能完成整改，说</w:t>
      </w:r>
      <w:r>
        <w:rPr>
          <w:spacing w:val="8"/>
          <w:lang w:eastAsia="zh-CN"/>
        </w:rPr>
        <w:t>明原因。</w:t>
      </w:r>
    </w:p>
    <w:p w14:paraId="0FBEE136" w14:textId="77777777" w:rsidR="00646EC7" w:rsidRDefault="00646EC7" w:rsidP="00646EC7">
      <w:pPr>
        <w:pStyle w:val="a7"/>
        <w:spacing w:before="54" w:line="317" w:lineRule="auto"/>
        <w:ind w:left="39" w:right="95" w:firstLine="640"/>
        <w:rPr>
          <w:lang w:eastAsia="zh-CN"/>
        </w:rPr>
      </w:pPr>
      <w:r>
        <w:rPr>
          <w:b/>
          <w:bCs/>
          <w:spacing w:val="7"/>
          <w:lang w:eastAsia="zh-CN"/>
        </w:rPr>
        <w:t>支撑材料：</w:t>
      </w:r>
      <w:r>
        <w:rPr>
          <w:spacing w:val="7"/>
          <w:lang w:eastAsia="zh-CN"/>
        </w:rPr>
        <w:t>包括但不限于整改方案、整改报告及其他能</w:t>
      </w:r>
      <w:r>
        <w:rPr>
          <w:spacing w:val="10"/>
          <w:lang w:eastAsia="zh-CN"/>
        </w:rPr>
        <w:t xml:space="preserve"> </w:t>
      </w:r>
      <w:r>
        <w:rPr>
          <w:spacing w:val="7"/>
          <w:lang w:eastAsia="zh-CN"/>
        </w:rPr>
        <w:t>证明整改效果的案例、数据等材料。</w:t>
      </w:r>
    </w:p>
    <w:p w14:paraId="28D2973B" w14:textId="77777777" w:rsidR="00646EC7" w:rsidRDefault="00646EC7" w:rsidP="00646EC7">
      <w:pPr>
        <w:spacing w:before="53" w:line="221" w:lineRule="auto"/>
        <w:ind w:left="662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3"/>
          <w:sz w:val="31"/>
          <w:szCs w:val="31"/>
          <w:lang w:eastAsia="zh-CN"/>
        </w:rPr>
        <w:t>（三）</w:t>
      </w:r>
      <w:r>
        <w:rPr>
          <w:rFonts w:ascii="楷体" w:eastAsia="楷体" w:hAnsi="楷体" w:cs="楷体"/>
          <w:spacing w:val="-22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31"/>
          <w:szCs w:val="31"/>
          <w:lang w:eastAsia="zh-CN"/>
        </w:rPr>
        <w:t xml:space="preserve">2024 </w:t>
      </w:r>
      <w:r>
        <w:rPr>
          <w:rFonts w:ascii="楷体" w:eastAsia="楷体" w:hAnsi="楷体" w:cs="楷体"/>
          <w:spacing w:val="3"/>
          <w:sz w:val="31"/>
          <w:szCs w:val="31"/>
          <w:lang w:eastAsia="zh-CN"/>
        </w:rPr>
        <w:t>年度开展质量监控工作的情况及效果</w:t>
      </w:r>
    </w:p>
    <w:p w14:paraId="32007845" w14:textId="77777777" w:rsidR="00646EC7" w:rsidRDefault="00646EC7" w:rsidP="00646EC7">
      <w:pPr>
        <w:pStyle w:val="a7"/>
        <w:spacing w:before="191" w:line="224" w:lineRule="auto"/>
        <w:ind w:left="686"/>
        <w:rPr>
          <w:lang w:eastAsia="zh-CN"/>
        </w:rPr>
      </w:pPr>
      <w:r>
        <w:rPr>
          <w:b/>
          <w:bCs/>
          <w:spacing w:val="-13"/>
          <w:lang w:eastAsia="zh-CN"/>
        </w:rPr>
        <w:t>主要内容：</w:t>
      </w:r>
    </w:p>
    <w:p w14:paraId="5712ADA1" w14:textId="77777777" w:rsidR="00646EC7" w:rsidRDefault="00646EC7" w:rsidP="00646EC7">
      <w:pPr>
        <w:spacing w:line="224" w:lineRule="auto"/>
        <w:rPr>
          <w:lang w:eastAsia="zh-CN"/>
        </w:rPr>
        <w:sectPr w:rsidR="00646EC7" w:rsidSect="00646EC7">
          <w:footerReference w:type="default" r:id="rId6"/>
          <w:pgSz w:w="11907" w:h="16839"/>
          <w:pgMar w:top="1431" w:right="1709" w:bottom="1262" w:left="1785" w:header="0" w:footer="991" w:gutter="0"/>
          <w:cols w:space="720"/>
        </w:sectPr>
      </w:pPr>
    </w:p>
    <w:p w14:paraId="029BED08" w14:textId="4409DF88" w:rsidR="00646EC7" w:rsidRDefault="00646EC7" w:rsidP="00646EC7">
      <w:pPr>
        <w:pStyle w:val="a7"/>
        <w:spacing w:before="183" w:line="318" w:lineRule="auto"/>
        <w:ind w:left="39" w:right="85" w:firstLine="655"/>
        <w:rPr>
          <w:lang w:eastAsia="zh-CN"/>
        </w:rPr>
      </w:pPr>
      <w:r>
        <w:rPr>
          <w:rFonts w:ascii="Times New Roman" w:eastAsia="Times New Roman" w:hAnsi="Times New Roman" w:cs="Times New Roman"/>
          <w:spacing w:val="10"/>
          <w:lang w:eastAsia="zh-CN"/>
        </w:rPr>
        <w:lastRenderedPageBreak/>
        <w:t>1.</w:t>
      </w:r>
      <w:r>
        <w:rPr>
          <w:spacing w:val="10"/>
          <w:lang w:eastAsia="zh-CN"/>
        </w:rPr>
        <w:t>本年度落实</w:t>
      </w:r>
      <w:r>
        <w:rPr>
          <w:rFonts w:hint="eastAsia"/>
          <w:spacing w:val="10"/>
          <w:lang w:eastAsia="zh-CN"/>
        </w:rPr>
        <w:t>省校</w:t>
      </w:r>
      <w:r>
        <w:rPr>
          <w:spacing w:val="10"/>
          <w:lang w:eastAsia="zh-CN"/>
        </w:rPr>
        <w:t>相关要求开展各项质量监控工作的情</w:t>
      </w:r>
      <w:r>
        <w:rPr>
          <w:spacing w:val="3"/>
          <w:lang w:eastAsia="zh-CN"/>
        </w:rPr>
        <w:t>况及效果。</w:t>
      </w:r>
    </w:p>
    <w:p w14:paraId="32E102D4" w14:textId="49D13807" w:rsidR="00646EC7" w:rsidRDefault="00646EC7" w:rsidP="00646EC7">
      <w:pPr>
        <w:pStyle w:val="a7"/>
        <w:spacing w:before="52" w:line="318" w:lineRule="auto"/>
        <w:ind w:left="26" w:right="87" w:firstLine="637"/>
        <w:rPr>
          <w:lang w:eastAsia="zh-CN"/>
        </w:rPr>
      </w:pPr>
      <w:r>
        <w:rPr>
          <w:rFonts w:ascii="Times New Roman" w:eastAsia="Times New Roman" w:hAnsi="Times New Roman" w:cs="Times New Roman"/>
          <w:spacing w:val="11"/>
          <w:lang w:eastAsia="zh-CN"/>
        </w:rPr>
        <w:t>2.</w:t>
      </w:r>
      <w:r>
        <w:rPr>
          <w:spacing w:val="11"/>
          <w:lang w:eastAsia="zh-CN"/>
        </w:rPr>
        <w:t>结合自身实际开展质量监控工作的创新举措及实施效</w:t>
      </w:r>
      <w:r>
        <w:rPr>
          <w:spacing w:val="-1"/>
          <w:lang w:eastAsia="zh-CN"/>
        </w:rPr>
        <w:t>果。</w:t>
      </w:r>
    </w:p>
    <w:p w14:paraId="7D365E53" w14:textId="08D07C27" w:rsidR="00646EC7" w:rsidRDefault="00646EC7" w:rsidP="00646EC7">
      <w:pPr>
        <w:pStyle w:val="a7"/>
        <w:spacing w:before="51" w:line="319" w:lineRule="auto"/>
        <w:ind w:left="39" w:firstLine="631"/>
        <w:rPr>
          <w:lang w:eastAsia="zh-CN"/>
        </w:rPr>
      </w:pPr>
      <w:r>
        <w:rPr>
          <w:rFonts w:ascii="Times New Roman" w:eastAsia="Times New Roman" w:hAnsi="Times New Roman" w:cs="Times New Roman"/>
          <w:spacing w:val="2"/>
          <w:lang w:eastAsia="zh-CN"/>
        </w:rPr>
        <w:t>3.</w:t>
      </w:r>
      <w:r>
        <w:rPr>
          <w:spacing w:val="2"/>
          <w:lang w:eastAsia="zh-CN"/>
        </w:rPr>
        <w:t>针对</w:t>
      </w:r>
      <w:r>
        <w:rPr>
          <w:rFonts w:hint="eastAsia"/>
          <w:spacing w:val="2"/>
          <w:lang w:eastAsia="zh-CN"/>
        </w:rPr>
        <w:t>省校</w:t>
      </w:r>
      <w:r>
        <w:rPr>
          <w:spacing w:val="2"/>
          <w:lang w:eastAsia="zh-CN"/>
        </w:rPr>
        <w:t>专项督导的问题，</w:t>
      </w:r>
      <w:r>
        <w:rPr>
          <w:rFonts w:hint="eastAsia"/>
          <w:spacing w:val="2"/>
          <w:lang w:eastAsia="zh-CN"/>
        </w:rPr>
        <w:t>市级开放大学</w:t>
      </w:r>
      <w:r>
        <w:rPr>
          <w:spacing w:val="2"/>
          <w:lang w:eastAsia="zh-CN"/>
        </w:rPr>
        <w:t>落实主体责任</w:t>
      </w:r>
      <w:r>
        <w:rPr>
          <w:rFonts w:hint="eastAsia"/>
          <w:spacing w:val="2"/>
          <w:lang w:eastAsia="zh-CN"/>
        </w:rPr>
        <w:t>，</w:t>
      </w:r>
      <w:r>
        <w:rPr>
          <w:spacing w:val="5"/>
          <w:lang w:eastAsia="zh-CN"/>
        </w:rPr>
        <w:t>开展调查、核实和整改的情况及效果。</w:t>
      </w:r>
    </w:p>
    <w:p w14:paraId="29CD88CB" w14:textId="76601B44" w:rsidR="00646EC7" w:rsidRDefault="00646EC7" w:rsidP="00646EC7">
      <w:pPr>
        <w:pStyle w:val="a7"/>
        <w:spacing w:before="49" w:line="317" w:lineRule="auto"/>
        <w:ind w:left="31" w:right="87" w:firstLine="630"/>
        <w:rPr>
          <w:lang w:eastAsia="zh-CN"/>
        </w:rPr>
      </w:pPr>
      <w:r>
        <w:rPr>
          <w:rFonts w:ascii="Times New Roman" w:eastAsia="Times New Roman" w:hAnsi="Times New Roman" w:cs="Times New Roman"/>
          <w:spacing w:val="11"/>
          <w:lang w:eastAsia="zh-CN"/>
        </w:rPr>
        <w:t>4.</w:t>
      </w:r>
      <w:r>
        <w:rPr>
          <w:spacing w:val="11"/>
          <w:lang w:eastAsia="zh-CN"/>
        </w:rPr>
        <w:t>接受当地教育主管部门或</w:t>
      </w:r>
      <w:proofErr w:type="gramStart"/>
      <w:r>
        <w:rPr>
          <w:spacing w:val="11"/>
          <w:lang w:eastAsia="zh-CN"/>
        </w:rPr>
        <w:t>其他第三方主体</w:t>
      </w:r>
      <w:proofErr w:type="gramEnd"/>
      <w:r>
        <w:rPr>
          <w:spacing w:val="11"/>
          <w:lang w:eastAsia="zh-CN"/>
        </w:rPr>
        <w:t>进行质量评</w:t>
      </w:r>
      <w:r>
        <w:rPr>
          <w:spacing w:val="7"/>
          <w:lang w:eastAsia="zh-CN"/>
        </w:rPr>
        <w:t>估评价的情况及整改效果。</w:t>
      </w:r>
    </w:p>
    <w:p w14:paraId="4D05AA4A" w14:textId="6BA4F5AE" w:rsidR="00646EC7" w:rsidRDefault="00646EC7" w:rsidP="00646EC7">
      <w:pPr>
        <w:pStyle w:val="a7"/>
        <w:spacing w:before="58" w:line="322" w:lineRule="auto"/>
        <w:ind w:left="39" w:right="83" w:firstLine="640"/>
        <w:rPr>
          <w:lang w:eastAsia="zh-CN"/>
        </w:rPr>
      </w:pPr>
      <w:r>
        <w:rPr>
          <w:b/>
          <w:bCs/>
          <w:spacing w:val="7"/>
          <w:lang w:eastAsia="zh-CN"/>
        </w:rPr>
        <w:t>支撑材料：</w:t>
      </w:r>
      <w:r>
        <w:rPr>
          <w:spacing w:val="7"/>
          <w:lang w:eastAsia="zh-CN"/>
        </w:rPr>
        <w:t>包括但不限于制度文件、工作方案、结果通</w:t>
      </w:r>
      <w:r>
        <w:rPr>
          <w:spacing w:val="8"/>
          <w:lang w:eastAsia="zh-CN"/>
        </w:rPr>
        <w:t>报、整改报告、工作总结及其他能证明工作实施和督导效果</w:t>
      </w:r>
      <w:r>
        <w:rPr>
          <w:spacing w:val="3"/>
          <w:lang w:eastAsia="zh-CN"/>
        </w:rPr>
        <w:t>的案例、数据等材料。</w:t>
      </w:r>
    </w:p>
    <w:p w14:paraId="6D62AADA" w14:textId="77777777" w:rsidR="00646EC7" w:rsidRDefault="00646EC7" w:rsidP="00646EC7">
      <w:pPr>
        <w:spacing w:before="56" w:line="222" w:lineRule="auto"/>
        <w:ind w:left="662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9"/>
          <w:sz w:val="31"/>
          <w:szCs w:val="31"/>
          <w:lang w:eastAsia="zh-CN"/>
        </w:rPr>
        <w:t>（四）关键环节风险防控情况</w:t>
      </w:r>
    </w:p>
    <w:p w14:paraId="7D416274" w14:textId="5E0D1240" w:rsidR="00646EC7" w:rsidRDefault="00646EC7" w:rsidP="00646EC7">
      <w:pPr>
        <w:pStyle w:val="a7"/>
        <w:spacing w:before="188" w:line="327" w:lineRule="auto"/>
        <w:ind w:left="29" w:right="71" w:firstLine="654"/>
        <w:rPr>
          <w:lang w:eastAsia="zh-CN"/>
        </w:rPr>
      </w:pPr>
      <w:r>
        <w:rPr>
          <w:b/>
          <w:bCs/>
          <w:spacing w:val="7"/>
          <w:lang w:eastAsia="zh-CN"/>
        </w:rPr>
        <w:t>主要内容：</w:t>
      </w:r>
      <w:r>
        <w:rPr>
          <w:rFonts w:hint="eastAsia"/>
          <w:spacing w:val="7"/>
          <w:lang w:eastAsia="zh-CN"/>
        </w:rPr>
        <w:t>市级开放大学</w:t>
      </w:r>
      <w:r>
        <w:rPr>
          <w:spacing w:val="7"/>
          <w:lang w:eastAsia="zh-CN"/>
        </w:rPr>
        <w:t>针对办学、教学中的关键环节进</w:t>
      </w:r>
      <w:r>
        <w:rPr>
          <w:spacing w:val="8"/>
          <w:lang w:eastAsia="zh-CN"/>
        </w:rPr>
        <w:t>行闭环督导、推进问题整改的情况及效果，包括但不限于对</w:t>
      </w:r>
      <w:r>
        <w:rPr>
          <w:spacing w:val="9"/>
          <w:lang w:eastAsia="zh-CN"/>
        </w:rPr>
        <w:t>意识形态</w:t>
      </w:r>
      <w:proofErr w:type="gramStart"/>
      <w:r>
        <w:rPr>
          <w:spacing w:val="9"/>
          <w:lang w:eastAsia="zh-CN"/>
        </w:rPr>
        <w:t>及思政</w:t>
      </w:r>
      <w:proofErr w:type="gramEnd"/>
      <w:r>
        <w:rPr>
          <w:spacing w:val="9"/>
          <w:lang w:eastAsia="zh-CN"/>
        </w:rPr>
        <w:t>教育、招生、考试等关键环</w:t>
      </w:r>
      <w:r>
        <w:rPr>
          <w:spacing w:val="8"/>
          <w:lang w:eastAsia="zh-CN"/>
        </w:rPr>
        <w:t>节的风险（如违</w:t>
      </w:r>
      <w:r>
        <w:rPr>
          <w:spacing w:val="9"/>
          <w:lang w:eastAsia="zh-CN"/>
        </w:rPr>
        <w:t>规招生、虚假宣传、办学教学权转移、有组织考试违规等）</w:t>
      </w:r>
      <w:r>
        <w:rPr>
          <w:spacing w:val="8"/>
          <w:lang w:eastAsia="zh-CN"/>
        </w:rPr>
        <w:t>进行排查防控、问题整改、舆情管理等情况。</w:t>
      </w:r>
    </w:p>
    <w:p w14:paraId="506B06AF" w14:textId="368206B4" w:rsidR="00646EC7" w:rsidRDefault="00646EC7" w:rsidP="00646EC7">
      <w:pPr>
        <w:pStyle w:val="a7"/>
        <w:spacing w:before="55" w:line="317" w:lineRule="auto"/>
        <w:ind w:left="39" w:right="83" w:firstLine="649"/>
        <w:rPr>
          <w:lang w:eastAsia="zh-CN"/>
        </w:rPr>
      </w:pPr>
      <w:r>
        <w:rPr>
          <w:rFonts w:ascii="楷体" w:eastAsia="楷体" w:hAnsi="楷体" w:cs="楷体"/>
          <w:b/>
          <w:bCs/>
          <w:spacing w:val="7"/>
          <w:lang w:eastAsia="zh-CN"/>
        </w:rPr>
        <w:t>支撑材料：</w:t>
      </w:r>
      <w:r>
        <w:rPr>
          <w:spacing w:val="7"/>
          <w:lang w:eastAsia="zh-CN"/>
        </w:rPr>
        <w:t>包括但不限于工作方案、通报处理、整改报告及其他能证明风险防控效果的报告、案例、数据</w:t>
      </w:r>
      <w:r>
        <w:rPr>
          <w:spacing w:val="6"/>
          <w:lang w:eastAsia="zh-CN"/>
        </w:rPr>
        <w:t>等材料。</w:t>
      </w:r>
    </w:p>
    <w:p w14:paraId="34EC3BDF" w14:textId="6BFCD629" w:rsidR="00646EC7" w:rsidRDefault="00646EC7" w:rsidP="00646EC7">
      <w:pPr>
        <w:pStyle w:val="a7"/>
        <w:spacing w:before="52" w:line="321" w:lineRule="auto"/>
        <w:ind w:left="37" w:right="93" w:firstLine="651"/>
        <w:rPr>
          <w:lang w:eastAsia="zh-CN"/>
        </w:rPr>
      </w:pPr>
      <w:r>
        <w:rPr>
          <w:b/>
          <w:bCs/>
          <w:spacing w:val="4"/>
          <w:lang w:eastAsia="zh-CN"/>
        </w:rPr>
        <w:t>第二部分：</w:t>
      </w:r>
      <w:r>
        <w:rPr>
          <w:rFonts w:hint="eastAsia"/>
          <w:b/>
          <w:bCs/>
          <w:spacing w:val="4"/>
          <w:lang w:eastAsia="zh-CN"/>
        </w:rPr>
        <w:t>市级开放大学（</w:t>
      </w:r>
      <w:proofErr w:type="gramStart"/>
      <w:r>
        <w:rPr>
          <w:rFonts w:hint="eastAsia"/>
          <w:b/>
          <w:bCs/>
          <w:spacing w:val="4"/>
          <w:lang w:eastAsia="zh-CN"/>
        </w:rPr>
        <w:t>含学习</w:t>
      </w:r>
      <w:proofErr w:type="gramEnd"/>
      <w:r>
        <w:rPr>
          <w:rFonts w:hint="eastAsia"/>
          <w:b/>
          <w:bCs/>
          <w:spacing w:val="4"/>
          <w:lang w:eastAsia="zh-CN"/>
        </w:rPr>
        <w:t>中心）</w:t>
      </w:r>
      <w:r>
        <w:rPr>
          <w:b/>
          <w:bCs/>
          <w:spacing w:val="4"/>
          <w:lang w:eastAsia="zh-CN"/>
        </w:rPr>
        <w:t>教学过程管理及落实情况</w:t>
      </w:r>
      <w:r>
        <w:rPr>
          <w:spacing w:val="4"/>
          <w:lang w:eastAsia="zh-CN"/>
        </w:rPr>
        <w:t>（不超</w:t>
      </w:r>
      <w:r>
        <w:rPr>
          <w:spacing w:val="-2"/>
          <w:lang w:eastAsia="zh-CN"/>
        </w:rPr>
        <w:t>过</w:t>
      </w:r>
      <w:r>
        <w:rPr>
          <w:spacing w:val="-5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3000</w:t>
      </w:r>
      <w:r>
        <w:rPr>
          <w:rFonts w:ascii="Times New Roman" w:eastAsia="Times New Roman" w:hAnsi="Times New Roman" w:cs="Times New Roman"/>
          <w:spacing w:val="33"/>
          <w:lang w:eastAsia="zh-CN"/>
        </w:rPr>
        <w:t xml:space="preserve"> </w:t>
      </w:r>
      <w:r>
        <w:rPr>
          <w:spacing w:val="-2"/>
          <w:lang w:eastAsia="zh-CN"/>
        </w:rPr>
        <w:t>字）</w:t>
      </w:r>
    </w:p>
    <w:p w14:paraId="65C19ABF" w14:textId="77777777" w:rsidR="00646EC7" w:rsidRDefault="00646EC7" w:rsidP="00646EC7">
      <w:pPr>
        <w:spacing w:before="44" w:line="222" w:lineRule="auto"/>
        <w:ind w:left="621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1"/>
          <w:sz w:val="31"/>
          <w:szCs w:val="31"/>
          <w:lang w:eastAsia="zh-CN"/>
        </w:rPr>
        <w:t>（</w:t>
      </w:r>
      <w:r>
        <w:rPr>
          <w:rFonts w:ascii="楷体" w:eastAsia="楷体" w:hAnsi="楷体" w:cs="楷体"/>
          <w:spacing w:val="-79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1"/>
          <w:sz w:val="31"/>
          <w:szCs w:val="31"/>
          <w:lang w:eastAsia="zh-CN"/>
        </w:rPr>
        <w:t>一）教学准备情况</w:t>
      </w:r>
    </w:p>
    <w:p w14:paraId="4B491AEE" w14:textId="4320DF73" w:rsidR="00646EC7" w:rsidRDefault="00646EC7" w:rsidP="00646EC7">
      <w:pPr>
        <w:pStyle w:val="a7"/>
        <w:spacing w:before="186" w:line="320" w:lineRule="auto"/>
        <w:ind w:left="48" w:right="83" w:firstLine="638"/>
        <w:rPr>
          <w:lang w:eastAsia="zh-CN"/>
        </w:rPr>
      </w:pPr>
      <w:r>
        <w:rPr>
          <w:b/>
          <w:bCs/>
          <w:spacing w:val="7"/>
          <w:lang w:eastAsia="zh-CN"/>
        </w:rPr>
        <w:lastRenderedPageBreak/>
        <w:t>主要内容：</w:t>
      </w:r>
      <w:r>
        <w:rPr>
          <w:spacing w:val="7"/>
          <w:lang w:eastAsia="zh-CN"/>
        </w:rPr>
        <w:t>包括</w:t>
      </w:r>
      <w:r>
        <w:rPr>
          <w:rFonts w:hint="eastAsia"/>
          <w:spacing w:val="7"/>
          <w:lang w:eastAsia="zh-CN"/>
        </w:rPr>
        <w:t>执行性</w:t>
      </w:r>
      <w:r>
        <w:rPr>
          <w:spacing w:val="7"/>
          <w:lang w:eastAsia="zh-CN"/>
        </w:rPr>
        <w:t>专业人才培养方案制定，课程教</w:t>
      </w:r>
      <w:r>
        <w:rPr>
          <w:spacing w:val="8"/>
          <w:lang w:eastAsia="zh-CN"/>
        </w:rPr>
        <w:t>学安排，主教材配置和应用，教师配置，教</w:t>
      </w:r>
      <w:r>
        <w:rPr>
          <w:spacing w:val="5"/>
          <w:lang w:eastAsia="zh-CN"/>
        </w:rPr>
        <w:t>学团队建设等情况。</w:t>
      </w:r>
    </w:p>
    <w:p w14:paraId="4E9B050F" w14:textId="77777777" w:rsidR="00646EC7" w:rsidRDefault="00646EC7" w:rsidP="00646EC7">
      <w:pPr>
        <w:pStyle w:val="a7"/>
        <w:spacing w:before="185" w:line="318" w:lineRule="auto"/>
        <w:ind w:left="25" w:right="92" w:firstLine="654"/>
        <w:rPr>
          <w:lang w:eastAsia="zh-CN"/>
        </w:rPr>
      </w:pPr>
      <w:r>
        <w:rPr>
          <w:b/>
          <w:bCs/>
          <w:spacing w:val="7"/>
          <w:lang w:eastAsia="zh-CN"/>
        </w:rPr>
        <w:t>支撑材料：</w:t>
      </w:r>
      <w:r>
        <w:rPr>
          <w:spacing w:val="7"/>
          <w:lang w:eastAsia="zh-CN"/>
        </w:rPr>
        <w:t>包括但不限于教学管理制度文件、工作记录</w:t>
      </w:r>
      <w:r>
        <w:rPr>
          <w:spacing w:val="10"/>
          <w:lang w:eastAsia="zh-CN"/>
        </w:rPr>
        <w:t xml:space="preserve"> </w:t>
      </w:r>
      <w:r>
        <w:rPr>
          <w:spacing w:val="6"/>
          <w:lang w:eastAsia="zh-CN"/>
        </w:rPr>
        <w:t>及其他能证明教学准备情况的案例、数据等材料。</w:t>
      </w:r>
    </w:p>
    <w:p w14:paraId="2C1E002B" w14:textId="77777777" w:rsidR="00646EC7" w:rsidRDefault="00646EC7" w:rsidP="00646EC7">
      <w:pPr>
        <w:spacing w:before="51" w:line="222" w:lineRule="auto"/>
        <w:ind w:left="621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1"/>
          <w:sz w:val="31"/>
          <w:szCs w:val="31"/>
          <w:lang w:eastAsia="zh-CN"/>
        </w:rPr>
        <w:t>（二）</w:t>
      </w:r>
      <w:r>
        <w:rPr>
          <w:rFonts w:ascii="楷体" w:eastAsia="楷体" w:hAnsi="楷体" w:cs="楷体"/>
          <w:spacing w:val="-36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1"/>
          <w:sz w:val="31"/>
          <w:szCs w:val="31"/>
          <w:lang w:eastAsia="zh-CN"/>
        </w:rPr>
        <w:t>教学组织实施情况及效果</w:t>
      </w:r>
    </w:p>
    <w:p w14:paraId="15F944CB" w14:textId="77777777" w:rsidR="00646EC7" w:rsidRDefault="00646EC7" w:rsidP="00646EC7">
      <w:pPr>
        <w:pStyle w:val="a7"/>
        <w:spacing w:before="185" w:line="224" w:lineRule="auto"/>
        <w:ind w:left="686"/>
        <w:rPr>
          <w:lang w:eastAsia="zh-CN"/>
        </w:rPr>
      </w:pPr>
      <w:r>
        <w:rPr>
          <w:b/>
          <w:bCs/>
          <w:spacing w:val="-13"/>
          <w:lang w:eastAsia="zh-CN"/>
        </w:rPr>
        <w:t>主要内容：</w:t>
      </w:r>
    </w:p>
    <w:p w14:paraId="7BD5736F" w14:textId="77777777" w:rsidR="00646EC7" w:rsidRDefault="00646EC7" w:rsidP="00646EC7">
      <w:pPr>
        <w:pStyle w:val="a7"/>
        <w:spacing w:before="185" w:line="318" w:lineRule="auto"/>
        <w:ind w:left="664" w:right="1500" w:firstLine="30"/>
        <w:rPr>
          <w:spacing w:val="4"/>
          <w:lang w:eastAsia="zh-CN"/>
        </w:rPr>
      </w:pPr>
      <w:r>
        <w:rPr>
          <w:rFonts w:ascii="Times New Roman" w:eastAsia="Times New Roman" w:hAnsi="Times New Roman" w:cs="Times New Roman"/>
          <w:spacing w:val="4"/>
          <w:lang w:eastAsia="zh-CN"/>
        </w:rPr>
        <w:t>1.</w:t>
      </w:r>
      <w:proofErr w:type="gramStart"/>
      <w:r>
        <w:rPr>
          <w:spacing w:val="4"/>
          <w:lang w:eastAsia="zh-CN"/>
        </w:rPr>
        <w:t>思政课程</w:t>
      </w:r>
      <w:proofErr w:type="gramEnd"/>
      <w:r>
        <w:rPr>
          <w:spacing w:val="4"/>
          <w:lang w:eastAsia="zh-CN"/>
        </w:rPr>
        <w:t>与课程</w:t>
      </w:r>
      <w:proofErr w:type="gramStart"/>
      <w:r>
        <w:rPr>
          <w:spacing w:val="4"/>
          <w:lang w:eastAsia="zh-CN"/>
        </w:rPr>
        <w:t>思政教学</w:t>
      </w:r>
      <w:proofErr w:type="gramEnd"/>
      <w:r>
        <w:rPr>
          <w:spacing w:val="4"/>
          <w:lang w:eastAsia="zh-CN"/>
        </w:rPr>
        <w:t>实施情况及效</w:t>
      </w:r>
      <w:r>
        <w:rPr>
          <w:rFonts w:hint="eastAsia"/>
          <w:spacing w:val="4"/>
          <w:lang w:eastAsia="zh-CN"/>
        </w:rPr>
        <w:t>果</w:t>
      </w:r>
    </w:p>
    <w:p w14:paraId="16D0EB0D" w14:textId="4C4B324C" w:rsidR="00646EC7" w:rsidRPr="00646EC7" w:rsidRDefault="00646EC7" w:rsidP="00646EC7">
      <w:pPr>
        <w:pStyle w:val="a7"/>
        <w:spacing w:before="185" w:line="318" w:lineRule="auto"/>
        <w:ind w:left="664" w:right="1500" w:firstLine="30"/>
        <w:rPr>
          <w:spacing w:val="4"/>
          <w:lang w:eastAsia="zh-CN"/>
        </w:rPr>
      </w:pPr>
      <w:r>
        <w:rPr>
          <w:rFonts w:ascii="Times New Roman" w:eastAsia="Times New Roman" w:hAnsi="Times New Roman" w:cs="Times New Roman"/>
          <w:spacing w:val="4"/>
          <w:lang w:eastAsia="zh-CN"/>
        </w:rPr>
        <w:t>2.</w:t>
      </w:r>
      <w:r>
        <w:rPr>
          <w:spacing w:val="4"/>
          <w:lang w:eastAsia="zh-CN"/>
        </w:rPr>
        <w:t>网络教学团队运行情况及效果。</w:t>
      </w:r>
    </w:p>
    <w:p w14:paraId="67D61A40" w14:textId="2CFC519E" w:rsidR="00646EC7" w:rsidRDefault="00646EC7" w:rsidP="00646EC7">
      <w:pPr>
        <w:pStyle w:val="a7"/>
        <w:spacing w:before="50" w:line="320" w:lineRule="auto"/>
        <w:ind w:left="37" w:right="88" w:firstLine="632"/>
        <w:rPr>
          <w:lang w:eastAsia="zh-CN"/>
        </w:rPr>
      </w:pPr>
      <w:r>
        <w:rPr>
          <w:rFonts w:ascii="Times New Roman" w:eastAsia="Times New Roman" w:hAnsi="Times New Roman" w:cs="Times New Roman"/>
          <w:spacing w:val="11"/>
          <w:lang w:eastAsia="zh-CN"/>
        </w:rPr>
        <w:t>3.</w:t>
      </w:r>
      <w:r>
        <w:rPr>
          <w:spacing w:val="11"/>
          <w:lang w:eastAsia="zh-CN"/>
        </w:rPr>
        <w:t>课程线上教学实施及师生参与网上教学活动的情况及</w:t>
      </w:r>
      <w:r>
        <w:rPr>
          <w:spacing w:val="-1"/>
          <w:lang w:eastAsia="zh-CN"/>
        </w:rPr>
        <w:t>效果。</w:t>
      </w:r>
    </w:p>
    <w:p w14:paraId="1BBA02DC" w14:textId="77777777" w:rsidR="00646EC7" w:rsidRDefault="00646EC7" w:rsidP="00646EC7">
      <w:pPr>
        <w:pStyle w:val="a7"/>
        <w:spacing w:before="48" w:line="223" w:lineRule="auto"/>
        <w:ind w:left="662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直播课、面授课组织实施的情况及效果。</w:t>
      </w:r>
    </w:p>
    <w:p w14:paraId="3E427A45" w14:textId="77777777" w:rsidR="00050A22" w:rsidRDefault="00646EC7" w:rsidP="00646EC7">
      <w:pPr>
        <w:pStyle w:val="a7"/>
        <w:spacing w:before="183" w:line="320" w:lineRule="auto"/>
        <w:ind w:left="671" w:right="3739" w:firstLine="1"/>
        <w:rPr>
          <w:spacing w:val="3"/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>5.</w:t>
      </w:r>
      <w:r>
        <w:rPr>
          <w:spacing w:val="3"/>
          <w:lang w:eastAsia="zh-CN"/>
        </w:rPr>
        <w:t>学生支持服务情况及效</w:t>
      </w:r>
      <w:r>
        <w:rPr>
          <w:rFonts w:hint="eastAsia"/>
          <w:spacing w:val="3"/>
          <w:lang w:eastAsia="zh-CN"/>
        </w:rPr>
        <w:t>果</w:t>
      </w:r>
    </w:p>
    <w:p w14:paraId="4A0C8431" w14:textId="17598DB3" w:rsidR="00646EC7" w:rsidRDefault="00646EC7" w:rsidP="00646EC7">
      <w:pPr>
        <w:pStyle w:val="a7"/>
        <w:spacing w:before="183" w:line="320" w:lineRule="auto"/>
        <w:ind w:left="671" w:right="3739" w:firstLine="1"/>
        <w:rPr>
          <w:lang w:eastAsia="zh-CN"/>
        </w:rPr>
      </w:pPr>
      <w:r>
        <w:rPr>
          <w:rFonts w:hint="eastAsia"/>
          <w:spacing w:val="3"/>
          <w:lang w:eastAsia="zh-CN"/>
        </w:rPr>
        <w:t>6.</w:t>
      </w:r>
      <w:r>
        <w:rPr>
          <w:spacing w:val="3"/>
          <w:lang w:eastAsia="zh-CN"/>
        </w:rPr>
        <w:t>教研活动开展情况及效</w:t>
      </w:r>
      <w:r>
        <w:rPr>
          <w:rFonts w:hint="eastAsia"/>
          <w:spacing w:val="3"/>
          <w:lang w:eastAsia="zh-CN"/>
        </w:rPr>
        <w:t>果</w:t>
      </w:r>
    </w:p>
    <w:p w14:paraId="5D383692" w14:textId="04AADAE6" w:rsidR="00646EC7" w:rsidRDefault="00646EC7" w:rsidP="00646EC7">
      <w:pPr>
        <w:pStyle w:val="a7"/>
        <w:spacing w:before="49" w:line="323" w:lineRule="auto"/>
        <w:ind w:left="34" w:right="90" w:firstLine="645"/>
        <w:jc w:val="both"/>
        <w:rPr>
          <w:spacing w:val="-17"/>
          <w:lang w:eastAsia="zh-CN"/>
        </w:rPr>
      </w:pPr>
      <w:bookmarkStart w:id="0" w:name="OLE_LINK7"/>
      <w:r>
        <w:rPr>
          <w:b/>
          <w:bCs/>
          <w:spacing w:val="7"/>
          <w:lang w:eastAsia="zh-CN"/>
        </w:rPr>
        <w:t>支撑材料：</w:t>
      </w:r>
      <w:r>
        <w:rPr>
          <w:spacing w:val="7"/>
          <w:lang w:eastAsia="zh-CN"/>
        </w:rPr>
        <w:t>包括但不限于工作方案、工作记录、工作总</w:t>
      </w:r>
      <w:r>
        <w:rPr>
          <w:spacing w:val="12"/>
          <w:lang w:eastAsia="zh-CN"/>
        </w:rPr>
        <w:t xml:space="preserve"> </w:t>
      </w:r>
      <w:proofErr w:type="gramStart"/>
      <w:r>
        <w:rPr>
          <w:spacing w:val="8"/>
          <w:lang w:eastAsia="zh-CN"/>
        </w:rPr>
        <w:t>结及其</w:t>
      </w:r>
      <w:proofErr w:type="gramEnd"/>
      <w:r>
        <w:rPr>
          <w:spacing w:val="8"/>
          <w:lang w:eastAsia="zh-CN"/>
        </w:rPr>
        <w:t>他能证明教学组织实施情况及效果的案例、数据等材</w:t>
      </w:r>
      <w:r>
        <w:rPr>
          <w:spacing w:val="-17"/>
          <w:lang w:eastAsia="zh-CN"/>
        </w:rPr>
        <w:t>料。</w:t>
      </w:r>
    </w:p>
    <w:bookmarkEnd w:id="0"/>
    <w:p w14:paraId="1246F51A" w14:textId="49EE1D30" w:rsidR="00C91B53" w:rsidRDefault="00C91B53" w:rsidP="00646EC7">
      <w:pPr>
        <w:pStyle w:val="a7"/>
        <w:spacing w:before="49" w:line="323" w:lineRule="auto"/>
        <w:ind w:left="34" w:right="90" w:firstLine="645"/>
        <w:jc w:val="both"/>
        <w:rPr>
          <w:lang w:eastAsia="zh-CN"/>
        </w:rPr>
      </w:pPr>
      <w:r w:rsidRPr="00C91B53">
        <w:rPr>
          <w:rFonts w:ascii="楷体" w:eastAsia="楷体" w:hAnsi="楷体" w:cs="楷体" w:hint="eastAsia"/>
          <w:lang w:eastAsia="zh-CN"/>
        </w:rPr>
        <w:t>（</w:t>
      </w:r>
      <w:r>
        <w:rPr>
          <w:rFonts w:ascii="楷体" w:eastAsia="楷体" w:hAnsi="楷体" w:cs="楷体" w:hint="eastAsia"/>
          <w:lang w:eastAsia="zh-CN"/>
        </w:rPr>
        <w:t>三</w:t>
      </w:r>
      <w:r w:rsidRPr="00C91B53">
        <w:rPr>
          <w:rFonts w:ascii="楷体" w:eastAsia="楷体" w:hAnsi="楷体" w:cs="楷体" w:hint="eastAsia"/>
          <w:lang w:eastAsia="zh-CN"/>
        </w:rPr>
        <w:t>）</w:t>
      </w:r>
      <w:r>
        <w:rPr>
          <w:rFonts w:hint="eastAsia"/>
          <w:lang w:eastAsia="zh-CN"/>
        </w:rPr>
        <w:t>教学改革试试情况及效果</w:t>
      </w:r>
    </w:p>
    <w:p w14:paraId="3D5D492F" w14:textId="689BD0BB" w:rsidR="00C91B53" w:rsidRDefault="00C91B53" w:rsidP="00C91B53">
      <w:pPr>
        <w:pStyle w:val="a7"/>
        <w:spacing w:before="185" w:line="318" w:lineRule="auto"/>
        <w:ind w:left="664" w:right="1500" w:firstLine="30"/>
        <w:rPr>
          <w:rFonts w:cs="Times New Roman"/>
          <w:spacing w:val="4"/>
          <w:lang w:eastAsia="zh-CN"/>
        </w:rPr>
      </w:pPr>
      <w:r w:rsidRPr="00C91B53">
        <w:rPr>
          <w:rFonts w:cs="Times New Roman" w:hint="eastAsia"/>
          <w:spacing w:val="4"/>
          <w:lang w:eastAsia="zh-CN"/>
        </w:rPr>
        <w:t>1.区域一体化教学改革推进情况。</w:t>
      </w:r>
    </w:p>
    <w:p w14:paraId="66FAE852" w14:textId="3ECD64AB" w:rsidR="00C91B53" w:rsidRDefault="00C91B53" w:rsidP="00C91B53">
      <w:pPr>
        <w:pStyle w:val="a7"/>
        <w:spacing w:before="185" w:line="318" w:lineRule="auto"/>
        <w:ind w:left="664" w:right="1500" w:firstLine="30"/>
        <w:rPr>
          <w:rFonts w:cs="Times New Roman"/>
          <w:spacing w:val="4"/>
          <w:lang w:eastAsia="zh-CN"/>
        </w:rPr>
      </w:pPr>
      <w:r w:rsidRPr="00C91B53">
        <w:rPr>
          <w:rFonts w:cs="Times New Roman" w:hint="eastAsia"/>
          <w:spacing w:val="4"/>
          <w:lang w:eastAsia="zh-CN"/>
        </w:rPr>
        <w:t>2.参与专业、课程一体化教学改革情况。</w:t>
      </w:r>
    </w:p>
    <w:p w14:paraId="0F5F5FE8" w14:textId="4D05B8AD" w:rsidR="00185146" w:rsidRPr="00185146" w:rsidRDefault="00185146" w:rsidP="00185146">
      <w:pPr>
        <w:pStyle w:val="a7"/>
        <w:spacing w:before="49" w:line="323" w:lineRule="auto"/>
        <w:ind w:left="34" w:right="90" w:firstLine="645"/>
        <w:jc w:val="both"/>
        <w:rPr>
          <w:spacing w:val="-17"/>
          <w:lang w:eastAsia="zh-CN"/>
        </w:rPr>
      </w:pPr>
      <w:r>
        <w:rPr>
          <w:b/>
          <w:bCs/>
          <w:spacing w:val="7"/>
          <w:lang w:eastAsia="zh-CN"/>
        </w:rPr>
        <w:t>支撑材料：</w:t>
      </w:r>
      <w:r>
        <w:rPr>
          <w:spacing w:val="7"/>
          <w:lang w:eastAsia="zh-CN"/>
        </w:rPr>
        <w:t>包括但不限于</w:t>
      </w:r>
      <w:r>
        <w:rPr>
          <w:rFonts w:hint="eastAsia"/>
          <w:spacing w:val="7"/>
          <w:lang w:eastAsia="zh-CN"/>
        </w:rPr>
        <w:t>参与改革实施</w:t>
      </w:r>
      <w:r>
        <w:rPr>
          <w:spacing w:val="7"/>
          <w:lang w:eastAsia="zh-CN"/>
        </w:rPr>
        <w:t>方案、</w:t>
      </w:r>
      <w:r>
        <w:rPr>
          <w:rFonts w:hint="eastAsia"/>
          <w:spacing w:val="7"/>
          <w:lang w:eastAsia="zh-CN"/>
        </w:rPr>
        <w:t>参与区域、专业、课程一体化改革情况统计、教师参加一体化教学改革团队情况、学生参与一体化教学情况记录</w:t>
      </w:r>
      <w:r>
        <w:rPr>
          <w:spacing w:val="7"/>
          <w:lang w:eastAsia="zh-CN"/>
        </w:rPr>
        <w:t>、工作总</w:t>
      </w:r>
      <w:r>
        <w:rPr>
          <w:spacing w:val="8"/>
          <w:lang w:eastAsia="zh-CN"/>
        </w:rPr>
        <w:lastRenderedPageBreak/>
        <w:t>结及其他能证明教学</w:t>
      </w:r>
      <w:r>
        <w:rPr>
          <w:rFonts w:hint="eastAsia"/>
          <w:spacing w:val="8"/>
          <w:lang w:eastAsia="zh-CN"/>
        </w:rPr>
        <w:t>改革推进</w:t>
      </w:r>
      <w:r>
        <w:rPr>
          <w:spacing w:val="8"/>
          <w:lang w:eastAsia="zh-CN"/>
        </w:rPr>
        <w:t>情况及效果的案例、数据等材</w:t>
      </w:r>
      <w:r>
        <w:rPr>
          <w:spacing w:val="-17"/>
          <w:lang w:eastAsia="zh-CN"/>
        </w:rPr>
        <w:t>料。</w:t>
      </w:r>
    </w:p>
    <w:p w14:paraId="50927906" w14:textId="6A904DC7" w:rsidR="00646EC7" w:rsidRDefault="00C91B53" w:rsidP="00646EC7">
      <w:pPr>
        <w:spacing w:before="52" w:line="221" w:lineRule="auto"/>
        <w:ind w:left="662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z w:val="31"/>
          <w:szCs w:val="31"/>
          <w:lang w:eastAsia="zh-CN"/>
        </w:rPr>
        <w:t>（</w:t>
      </w:r>
      <w:r>
        <w:rPr>
          <w:rFonts w:ascii="楷体" w:eastAsia="楷体" w:hAnsi="楷体" w:cs="楷体" w:hint="eastAsia"/>
          <w:sz w:val="31"/>
          <w:szCs w:val="31"/>
          <w:lang w:eastAsia="zh-CN"/>
        </w:rPr>
        <w:t>四</w:t>
      </w:r>
      <w:r w:rsidR="00646EC7">
        <w:rPr>
          <w:rFonts w:ascii="楷体" w:eastAsia="楷体" w:hAnsi="楷体" w:cs="楷体"/>
          <w:spacing w:val="-80"/>
          <w:sz w:val="31"/>
          <w:szCs w:val="31"/>
          <w:lang w:eastAsia="zh-CN"/>
        </w:rPr>
        <w:t xml:space="preserve"> </w:t>
      </w:r>
      <w:r w:rsidR="00646EC7">
        <w:rPr>
          <w:rFonts w:ascii="楷体" w:eastAsia="楷体" w:hAnsi="楷体" w:cs="楷体"/>
          <w:sz w:val="31"/>
          <w:szCs w:val="31"/>
          <w:lang w:eastAsia="zh-CN"/>
        </w:rPr>
        <w:t>）考核评价情况</w:t>
      </w:r>
    </w:p>
    <w:p w14:paraId="1E39A9EF" w14:textId="77777777" w:rsidR="00646EC7" w:rsidRDefault="00646EC7" w:rsidP="00646EC7">
      <w:pPr>
        <w:pStyle w:val="a7"/>
        <w:spacing w:before="188" w:line="224" w:lineRule="auto"/>
        <w:ind w:left="686"/>
        <w:rPr>
          <w:lang w:eastAsia="zh-CN"/>
        </w:rPr>
      </w:pPr>
      <w:r>
        <w:rPr>
          <w:b/>
          <w:bCs/>
          <w:lang w:eastAsia="zh-CN"/>
        </w:rPr>
        <w:t>主要内容：</w:t>
      </w:r>
    </w:p>
    <w:p w14:paraId="7D513900" w14:textId="77777777" w:rsidR="00A0523C" w:rsidRDefault="00646EC7" w:rsidP="00646EC7">
      <w:pPr>
        <w:pStyle w:val="a7"/>
        <w:spacing w:before="188" w:line="317" w:lineRule="auto"/>
        <w:ind w:left="664" w:right="223" w:firstLine="30"/>
        <w:rPr>
          <w:spacing w:val="5"/>
          <w:lang w:eastAsia="zh-CN"/>
        </w:rPr>
      </w:pPr>
      <w:r>
        <w:rPr>
          <w:rFonts w:ascii="Times New Roman" w:eastAsia="Times New Roman" w:hAnsi="Times New Roman" w:cs="Times New Roman"/>
          <w:spacing w:val="5"/>
          <w:lang w:eastAsia="zh-CN"/>
        </w:rPr>
        <w:t>1.</w:t>
      </w:r>
      <w:r>
        <w:rPr>
          <w:spacing w:val="5"/>
          <w:lang w:eastAsia="zh-CN"/>
        </w:rPr>
        <w:t>形成性考核的组织实施、监督检查和成绩审核情</w:t>
      </w:r>
      <w:r>
        <w:rPr>
          <w:rFonts w:hint="eastAsia"/>
          <w:spacing w:val="5"/>
          <w:lang w:eastAsia="zh-CN"/>
        </w:rPr>
        <w:t>况</w:t>
      </w:r>
    </w:p>
    <w:p w14:paraId="2538E5A1" w14:textId="3004A266" w:rsidR="00646EC7" w:rsidRDefault="00646EC7" w:rsidP="00646EC7">
      <w:pPr>
        <w:pStyle w:val="a7"/>
        <w:spacing w:before="188" w:line="317" w:lineRule="auto"/>
        <w:ind w:left="664" w:right="223" w:firstLine="30"/>
        <w:rPr>
          <w:lang w:eastAsia="zh-CN"/>
        </w:rPr>
      </w:pPr>
      <w:r>
        <w:rPr>
          <w:rFonts w:ascii="Times New Roman" w:eastAsia="Times New Roman" w:hAnsi="Times New Roman" w:cs="Times New Roman"/>
          <w:spacing w:val="5"/>
          <w:lang w:eastAsia="zh-CN"/>
        </w:rPr>
        <w:t>2.</w:t>
      </w:r>
      <w:r>
        <w:rPr>
          <w:spacing w:val="5"/>
          <w:lang w:eastAsia="zh-CN"/>
        </w:rPr>
        <w:t>考前辅导落实情况及效果。</w:t>
      </w:r>
    </w:p>
    <w:p w14:paraId="0E3ACB8F" w14:textId="77777777" w:rsidR="00646EC7" w:rsidRDefault="00646EC7" w:rsidP="00646EC7">
      <w:pPr>
        <w:pStyle w:val="a7"/>
        <w:spacing w:before="53" w:line="319" w:lineRule="auto"/>
        <w:ind w:left="662" w:firstLine="7"/>
        <w:rPr>
          <w:spacing w:val="2"/>
          <w:lang w:eastAsia="zh-CN"/>
        </w:rPr>
      </w:pPr>
      <w:r>
        <w:rPr>
          <w:rFonts w:ascii="Times New Roman" w:eastAsia="Times New Roman" w:hAnsi="Times New Roman" w:cs="Times New Roman"/>
          <w:spacing w:val="2"/>
          <w:lang w:eastAsia="zh-CN"/>
        </w:rPr>
        <w:t>3.</w:t>
      </w:r>
      <w:r>
        <w:rPr>
          <w:spacing w:val="2"/>
          <w:lang w:eastAsia="zh-CN"/>
        </w:rPr>
        <w:t>终结性考试的组织实施、指导巡查、试卷评阅等情况</w:t>
      </w:r>
    </w:p>
    <w:p w14:paraId="12CE26FC" w14:textId="7FFFAA72" w:rsidR="00646EC7" w:rsidRDefault="00646EC7" w:rsidP="00646EC7">
      <w:pPr>
        <w:pStyle w:val="a7"/>
        <w:spacing w:before="53" w:line="319" w:lineRule="auto"/>
        <w:ind w:left="662" w:firstLine="7"/>
        <w:rPr>
          <w:lang w:eastAsia="zh-CN"/>
        </w:rPr>
      </w:pPr>
      <w:r>
        <w:rPr>
          <w:rFonts w:ascii="Times New Roman" w:eastAsia="Times New Roman" w:hAnsi="Times New Roman" w:cs="Times New Roman"/>
          <w:spacing w:val="9"/>
          <w:lang w:eastAsia="zh-CN"/>
        </w:rPr>
        <w:t>4.</w:t>
      </w:r>
      <w:r>
        <w:rPr>
          <w:spacing w:val="9"/>
          <w:lang w:eastAsia="zh-CN"/>
        </w:rPr>
        <w:t>学位英语考试的组织实施和支持服务落实情况</w:t>
      </w:r>
    </w:p>
    <w:p w14:paraId="09BA4EB1" w14:textId="009FE5F9" w:rsidR="00646EC7" w:rsidRDefault="00646EC7" w:rsidP="00646EC7">
      <w:pPr>
        <w:pStyle w:val="a7"/>
        <w:spacing w:before="49" w:line="317" w:lineRule="auto"/>
        <w:ind w:left="39" w:right="90" w:firstLine="640"/>
        <w:rPr>
          <w:lang w:eastAsia="zh-CN"/>
        </w:rPr>
      </w:pPr>
      <w:r>
        <w:rPr>
          <w:b/>
          <w:bCs/>
          <w:spacing w:val="7"/>
          <w:lang w:eastAsia="zh-CN"/>
        </w:rPr>
        <w:t>支撑材料：</w:t>
      </w:r>
      <w:r>
        <w:rPr>
          <w:spacing w:val="7"/>
          <w:lang w:eastAsia="zh-CN"/>
        </w:rPr>
        <w:t>包括但不限于工作方案、工作记录、工作总</w:t>
      </w:r>
      <w:r>
        <w:rPr>
          <w:spacing w:val="8"/>
          <w:lang w:eastAsia="zh-CN"/>
        </w:rPr>
        <w:t>结及其他能证明考核评价情况的案例、数据等材料。</w:t>
      </w:r>
    </w:p>
    <w:p w14:paraId="2CFF887B" w14:textId="52B59120" w:rsidR="00646EC7" w:rsidRDefault="00C91B53" w:rsidP="00646EC7">
      <w:pPr>
        <w:spacing w:before="184" w:line="221" w:lineRule="auto"/>
        <w:ind w:left="662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9"/>
          <w:sz w:val="31"/>
          <w:szCs w:val="31"/>
          <w:lang w:eastAsia="zh-CN"/>
        </w:rPr>
        <w:t>（</w:t>
      </w:r>
      <w:r>
        <w:rPr>
          <w:rFonts w:ascii="楷体" w:eastAsia="楷体" w:hAnsi="楷体" w:cs="楷体" w:hint="eastAsia"/>
          <w:spacing w:val="9"/>
          <w:sz w:val="31"/>
          <w:szCs w:val="31"/>
          <w:lang w:eastAsia="zh-CN"/>
        </w:rPr>
        <w:t>五</w:t>
      </w:r>
      <w:r w:rsidR="00646EC7">
        <w:rPr>
          <w:rFonts w:ascii="楷体" w:eastAsia="楷体" w:hAnsi="楷体" w:cs="楷体"/>
          <w:spacing w:val="9"/>
          <w:sz w:val="31"/>
          <w:szCs w:val="31"/>
          <w:lang w:eastAsia="zh-CN"/>
        </w:rPr>
        <w:t>）综合实践开展情况及效果</w:t>
      </w:r>
    </w:p>
    <w:p w14:paraId="6223AEDF" w14:textId="77777777" w:rsidR="00646EC7" w:rsidRDefault="00646EC7" w:rsidP="00646EC7">
      <w:pPr>
        <w:pStyle w:val="a7"/>
        <w:spacing w:before="186" w:line="224" w:lineRule="auto"/>
        <w:ind w:left="683"/>
        <w:rPr>
          <w:lang w:eastAsia="zh-CN"/>
        </w:rPr>
      </w:pPr>
      <w:r>
        <w:rPr>
          <w:b/>
          <w:bCs/>
          <w:lang w:eastAsia="zh-CN"/>
        </w:rPr>
        <w:t>主要内容：</w:t>
      </w:r>
    </w:p>
    <w:p w14:paraId="5FD6C76E" w14:textId="77777777" w:rsidR="00DE2B25" w:rsidRDefault="00646EC7" w:rsidP="00646EC7">
      <w:pPr>
        <w:pStyle w:val="a7"/>
        <w:spacing w:before="186" w:line="318" w:lineRule="auto"/>
        <w:ind w:left="664" w:right="2386" w:firstLine="30"/>
        <w:rPr>
          <w:spacing w:val="3"/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>1.</w:t>
      </w:r>
      <w:r>
        <w:rPr>
          <w:spacing w:val="3"/>
          <w:lang w:eastAsia="zh-CN"/>
        </w:rPr>
        <w:t>社会实践教学过程落实情况及效果</w:t>
      </w:r>
    </w:p>
    <w:p w14:paraId="0DF89933" w14:textId="4DADBC39" w:rsidR="00646EC7" w:rsidRDefault="00646EC7" w:rsidP="00646EC7">
      <w:pPr>
        <w:pStyle w:val="a7"/>
        <w:spacing w:before="186" w:line="318" w:lineRule="auto"/>
        <w:ind w:left="664" w:right="2386" w:firstLine="30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2.</w:t>
      </w:r>
      <w:r>
        <w:rPr>
          <w:spacing w:val="8"/>
          <w:lang w:eastAsia="zh-CN"/>
        </w:rPr>
        <w:t>社会实践考核评价组织实施情况。</w:t>
      </w:r>
    </w:p>
    <w:p w14:paraId="1519FA7E" w14:textId="77777777" w:rsidR="00646EC7" w:rsidRDefault="00646EC7" w:rsidP="00646EC7">
      <w:pPr>
        <w:pStyle w:val="a7"/>
        <w:spacing w:before="50" w:line="222" w:lineRule="auto"/>
        <w:ind w:left="670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3.</w:t>
      </w:r>
      <w:r>
        <w:rPr>
          <w:spacing w:val="8"/>
          <w:lang w:eastAsia="zh-CN"/>
        </w:rPr>
        <w:t>毕业论文（设计）指导、答辩、评价和审核情况。</w:t>
      </w:r>
    </w:p>
    <w:p w14:paraId="20AB79C2" w14:textId="77777777" w:rsidR="00646EC7" w:rsidRDefault="00646EC7" w:rsidP="00646EC7">
      <w:pPr>
        <w:pStyle w:val="a7"/>
        <w:spacing w:before="186" w:line="323" w:lineRule="auto"/>
        <w:ind w:left="34" w:right="17" w:firstLine="645"/>
        <w:rPr>
          <w:lang w:eastAsia="zh-CN"/>
        </w:rPr>
      </w:pPr>
      <w:r>
        <w:rPr>
          <w:b/>
          <w:bCs/>
          <w:spacing w:val="7"/>
          <w:lang w:eastAsia="zh-CN"/>
        </w:rPr>
        <w:t>支撑材料：</w:t>
      </w:r>
      <w:r>
        <w:rPr>
          <w:spacing w:val="7"/>
          <w:lang w:eastAsia="zh-CN"/>
        </w:rPr>
        <w:t>包括但不限于工作方案、工作记录、工作总</w:t>
      </w:r>
      <w:r>
        <w:rPr>
          <w:spacing w:val="11"/>
          <w:lang w:eastAsia="zh-CN"/>
        </w:rPr>
        <w:t xml:space="preserve"> </w:t>
      </w:r>
      <w:proofErr w:type="gramStart"/>
      <w:r>
        <w:rPr>
          <w:spacing w:val="8"/>
          <w:lang w:eastAsia="zh-CN"/>
        </w:rPr>
        <w:t>结及其</w:t>
      </w:r>
      <w:proofErr w:type="gramEnd"/>
      <w:r>
        <w:rPr>
          <w:spacing w:val="8"/>
          <w:lang w:eastAsia="zh-CN"/>
        </w:rPr>
        <w:t>他能证明综合实践开展情况及效果的案例、</w:t>
      </w:r>
      <w:proofErr w:type="gramStart"/>
      <w:r>
        <w:rPr>
          <w:spacing w:val="8"/>
          <w:lang w:eastAsia="zh-CN"/>
        </w:rPr>
        <w:t>数据等材</w:t>
      </w:r>
      <w:proofErr w:type="gramEnd"/>
      <w:r>
        <w:rPr>
          <w:spacing w:val="9"/>
          <w:lang w:eastAsia="zh-CN"/>
        </w:rPr>
        <w:t xml:space="preserve"> </w:t>
      </w:r>
      <w:r>
        <w:rPr>
          <w:spacing w:val="-17"/>
          <w:lang w:eastAsia="zh-CN"/>
        </w:rPr>
        <w:t>料。</w:t>
      </w:r>
    </w:p>
    <w:p w14:paraId="6D6AD3FA" w14:textId="77777777" w:rsidR="00646EC7" w:rsidRDefault="00646EC7" w:rsidP="00646EC7">
      <w:pPr>
        <w:pStyle w:val="a7"/>
        <w:spacing w:before="55" w:line="226" w:lineRule="auto"/>
        <w:ind w:left="645"/>
        <w:outlineLvl w:val="2"/>
        <w:rPr>
          <w:lang w:eastAsia="zh-CN"/>
        </w:rPr>
      </w:pPr>
      <w:r>
        <w:rPr>
          <w:rFonts w:ascii="黑体" w:eastAsia="黑体" w:hAnsi="黑体" w:cs="黑体"/>
          <w:spacing w:val="1"/>
          <w:lang w:eastAsia="zh-CN"/>
        </w:rPr>
        <w:t>三、总结</w:t>
      </w:r>
      <w:r>
        <w:rPr>
          <w:spacing w:val="1"/>
          <w:lang w:eastAsia="zh-CN"/>
        </w:rPr>
        <w:t>（不超过</w:t>
      </w:r>
      <w:r>
        <w:rPr>
          <w:spacing w:val="-1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1000</w:t>
      </w:r>
      <w:r>
        <w:rPr>
          <w:rFonts w:ascii="Times New Roman" w:eastAsia="Times New Roman" w:hAnsi="Times New Roman" w:cs="Times New Roman"/>
          <w:spacing w:val="33"/>
          <w:lang w:eastAsia="zh-CN"/>
        </w:rPr>
        <w:t xml:space="preserve"> </w:t>
      </w:r>
      <w:r>
        <w:rPr>
          <w:spacing w:val="1"/>
          <w:lang w:eastAsia="zh-CN"/>
        </w:rPr>
        <w:t>字）</w:t>
      </w:r>
    </w:p>
    <w:p w14:paraId="3653091E" w14:textId="77777777" w:rsidR="00646EC7" w:rsidRDefault="00646EC7" w:rsidP="00646EC7">
      <w:pPr>
        <w:spacing w:before="180" w:line="225" w:lineRule="auto"/>
        <w:ind w:left="662"/>
        <w:outlineLvl w:val="1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9"/>
          <w:sz w:val="31"/>
          <w:szCs w:val="31"/>
          <w:lang w:eastAsia="zh-CN"/>
        </w:rPr>
        <w:t>（一）亮点与特色</w:t>
      </w:r>
    </w:p>
    <w:p w14:paraId="2A91A1EF" w14:textId="2D87F080" w:rsidR="00646EC7" w:rsidRDefault="00646EC7" w:rsidP="00646EC7">
      <w:pPr>
        <w:pStyle w:val="a7"/>
        <w:spacing w:before="182" w:line="221" w:lineRule="auto"/>
        <w:ind w:left="691"/>
        <w:rPr>
          <w:lang w:eastAsia="zh-CN"/>
        </w:rPr>
      </w:pPr>
      <w:r>
        <w:rPr>
          <w:spacing w:val="5"/>
          <w:lang w:eastAsia="zh-CN"/>
        </w:rPr>
        <w:t>总结</w:t>
      </w:r>
      <w:r>
        <w:rPr>
          <w:rFonts w:hint="eastAsia"/>
          <w:spacing w:val="5"/>
          <w:lang w:eastAsia="zh-CN"/>
        </w:rPr>
        <w:t>市级开放大学</w:t>
      </w:r>
      <w:r>
        <w:rPr>
          <w:spacing w:val="5"/>
          <w:lang w:eastAsia="zh-CN"/>
        </w:rPr>
        <w:t>质量工作的特色经验和有效方法。</w:t>
      </w:r>
    </w:p>
    <w:p w14:paraId="2FFE2617" w14:textId="77777777" w:rsidR="00646EC7" w:rsidRDefault="00646EC7" w:rsidP="00646EC7">
      <w:pPr>
        <w:spacing w:before="190" w:line="222" w:lineRule="auto"/>
        <w:ind w:left="662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8"/>
          <w:sz w:val="31"/>
          <w:szCs w:val="31"/>
          <w:lang w:eastAsia="zh-CN"/>
        </w:rPr>
        <w:t>（二）问题与举措</w:t>
      </w:r>
    </w:p>
    <w:p w14:paraId="44081925" w14:textId="6D62BF75" w:rsidR="00646EC7" w:rsidRDefault="00646EC7" w:rsidP="00646EC7">
      <w:pPr>
        <w:pStyle w:val="a7"/>
        <w:spacing w:before="188" w:line="318" w:lineRule="auto"/>
        <w:ind w:left="30" w:right="18" w:firstLine="641"/>
        <w:rPr>
          <w:lang w:eastAsia="zh-CN"/>
        </w:rPr>
      </w:pPr>
      <w:r>
        <w:rPr>
          <w:spacing w:val="8"/>
          <w:lang w:eastAsia="zh-CN"/>
        </w:rPr>
        <w:t>分析</w:t>
      </w:r>
      <w:r>
        <w:rPr>
          <w:rFonts w:hint="eastAsia"/>
          <w:spacing w:val="8"/>
          <w:lang w:eastAsia="zh-CN"/>
        </w:rPr>
        <w:t>市级开放大学</w:t>
      </w:r>
      <w:r>
        <w:rPr>
          <w:spacing w:val="8"/>
          <w:lang w:eastAsia="zh-CN"/>
        </w:rPr>
        <w:t>质量工作存在的问题并提出具体改进措</w:t>
      </w:r>
      <w:r>
        <w:rPr>
          <w:spacing w:val="5"/>
          <w:lang w:eastAsia="zh-CN"/>
        </w:rPr>
        <w:t>施和建议。</w:t>
      </w:r>
    </w:p>
    <w:p w14:paraId="05B983A6" w14:textId="77777777" w:rsidR="00646EC7" w:rsidRDefault="00646EC7" w:rsidP="00646EC7">
      <w:pPr>
        <w:spacing w:before="52" w:line="225" w:lineRule="auto"/>
        <w:ind w:left="662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8"/>
          <w:sz w:val="31"/>
          <w:szCs w:val="31"/>
          <w:lang w:eastAsia="zh-CN"/>
        </w:rPr>
        <w:lastRenderedPageBreak/>
        <w:t>（三）思考与建议</w:t>
      </w:r>
    </w:p>
    <w:p w14:paraId="38FC3DAA" w14:textId="5E20C494" w:rsidR="00646EC7" w:rsidRDefault="00646EC7" w:rsidP="00646EC7">
      <w:pPr>
        <w:pStyle w:val="a7"/>
        <w:spacing w:before="181" w:line="319" w:lineRule="auto"/>
        <w:ind w:left="49" w:right="15" w:firstLine="591"/>
        <w:rPr>
          <w:lang w:eastAsia="zh-CN"/>
        </w:rPr>
      </w:pPr>
      <w:r>
        <w:rPr>
          <w:rFonts w:hint="eastAsia"/>
          <w:spacing w:val="10"/>
          <w:lang w:eastAsia="zh-CN"/>
        </w:rPr>
        <w:t>市级开放大学</w:t>
      </w:r>
      <w:r>
        <w:rPr>
          <w:spacing w:val="10"/>
          <w:lang w:eastAsia="zh-CN"/>
        </w:rPr>
        <w:t>对</w:t>
      </w:r>
      <w:r>
        <w:rPr>
          <w:rFonts w:hint="eastAsia"/>
          <w:spacing w:val="10"/>
          <w:lang w:eastAsia="zh-CN"/>
        </w:rPr>
        <w:t>全省</w:t>
      </w:r>
      <w:r>
        <w:rPr>
          <w:spacing w:val="10"/>
          <w:lang w:eastAsia="zh-CN"/>
        </w:rPr>
        <w:t>办学体系质量工作的思考及</w:t>
      </w:r>
      <w:r>
        <w:rPr>
          <w:spacing w:val="9"/>
          <w:lang w:eastAsia="zh-CN"/>
        </w:rPr>
        <w:t>对</w:t>
      </w:r>
      <w:r>
        <w:rPr>
          <w:rFonts w:hint="eastAsia"/>
          <w:spacing w:val="9"/>
          <w:lang w:eastAsia="zh-CN"/>
        </w:rPr>
        <w:t>省校、国开</w:t>
      </w:r>
      <w:r>
        <w:rPr>
          <w:spacing w:val="9"/>
          <w:lang w:eastAsia="zh-CN"/>
        </w:rPr>
        <w:t>的</w:t>
      </w:r>
      <w:r>
        <w:rPr>
          <w:spacing w:val="-3"/>
          <w:lang w:eastAsia="zh-CN"/>
        </w:rPr>
        <w:t>意见建议等。</w:t>
      </w:r>
    </w:p>
    <w:p w14:paraId="3FD66BBD" w14:textId="77777777" w:rsidR="00646EC7" w:rsidRDefault="00646EC7" w:rsidP="00646EC7">
      <w:pPr>
        <w:spacing w:line="252" w:lineRule="auto"/>
        <w:rPr>
          <w:lang w:eastAsia="zh-CN"/>
        </w:rPr>
      </w:pPr>
    </w:p>
    <w:p w14:paraId="1FF0085B" w14:textId="77777777" w:rsidR="00646EC7" w:rsidRDefault="00646EC7" w:rsidP="00646EC7">
      <w:pPr>
        <w:spacing w:line="253" w:lineRule="auto"/>
        <w:rPr>
          <w:lang w:eastAsia="zh-CN"/>
        </w:rPr>
      </w:pPr>
    </w:p>
    <w:p w14:paraId="567D449A" w14:textId="0EEAD472" w:rsidR="00646EC7" w:rsidRDefault="00646EC7" w:rsidP="00646EC7">
      <w:pPr>
        <w:pStyle w:val="a7"/>
        <w:spacing w:before="101" w:line="326" w:lineRule="auto"/>
        <w:ind w:left="33" w:right="13" w:firstLine="615"/>
        <w:jc w:val="both"/>
        <w:rPr>
          <w:lang w:eastAsia="zh-CN"/>
        </w:rPr>
      </w:pPr>
      <w:r>
        <w:rPr>
          <w:spacing w:val="2"/>
          <w:lang w:eastAsia="zh-CN"/>
        </w:rPr>
        <w:t>要求：</w:t>
      </w:r>
      <w:r>
        <w:rPr>
          <w:spacing w:val="-79"/>
          <w:lang w:eastAsia="zh-CN"/>
        </w:rPr>
        <w:t xml:space="preserve"> </w:t>
      </w:r>
      <w:r>
        <w:rPr>
          <w:spacing w:val="2"/>
          <w:lang w:eastAsia="zh-CN"/>
        </w:rPr>
        <w:t>自检报告正文（不含支撑材料）字数不超过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lang w:eastAsia="zh-CN"/>
        </w:rPr>
        <w:t>8000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spacing w:val="-5"/>
          <w:lang w:eastAsia="zh-CN"/>
        </w:rPr>
        <w:t>字，语言精炼，有图表及数据支撑；优秀案例及支撑材料（包</w:t>
      </w:r>
      <w:r>
        <w:rPr>
          <w:spacing w:val="6"/>
          <w:lang w:eastAsia="zh-CN"/>
        </w:rPr>
        <w:t xml:space="preserve"> </w:t>
      </w:r>
      <w:proofErr w:type="gramStart"/>
      <w:r>
        <w:rPr>
          <w:spacing w:val="6"/>
          <w:lang w:eastAsia="zh-CN"/>
        </w:rPr>
        <w:t>括</w:t>
      </w:r>
      <w:proofErr w:type="gramEnd"/>
      <w:r>
        <w:rPr>
          <w:spacing w:val="6"/>
          <w:lang w:eastAsia="zh-CN"/>
        </w:rPr>
        <w:t>教学检查情况通报）</w:t>
      </w:r>
      <w:r>
        <w:rPr>
          <w:spacing w:val="-88"/>
          <w:lang w:eastAsia="zh-CN"/>
        </w:rPr>
        <w:t xml:space="preserve"> </w:t>
      </w:r>
      <w:r>
        <w:rPr>
          <w:spacing w:val="6"/>
          <w:lang w:eastAsia="zh-CN"/>
        </w:rPr>
        <w:t>以附件形式呈现；上述材料电</w:t>
      </w:r>
      <w:r>
        <w:rPr>
          <w:spacing w:val="5"/>
          <w:lang w:eastAsia="zh-CN"/>
        </w:rPr>
        <w:t>子版请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于</w:t>
      </w:r>
      <w:r>
        <w:rPr>
          <w:spacing w:val="-2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1</w:t>
      </w:r>
      <w:r>
        <w:rPr>
          <w:rFonts w:ascii="Times New Roman" w:eastAsiaTheme="minorEastAsia" w:hAnsi="Times New Roman" w:cs="Times New Roman" w:hint="eastAsia"/>
          <w:spacing w:val="-1"/>
          <w:lang w:eastAsia="zh-CN"/>
        </w:rPr>
        <w:t>0</w:t>
      </w:r>
      <w:r>
        <w:rPr>
          <w:rFonts w:ascii="Times New Roman" w:eastAsia="Times New Roman" w:hAnsi="Times New Roman" w:cs="Times New Roman"/>
          <w:spacing w:val="32"/>
          <w:lang w:eastAsia="zh-CN"/>
        </w:rPr>
        <w:t xml:space="preserve"> </w:t>
      </w:r>
      <w:r>
        <w:rPr>
          <w:spacing w:val="-1"/>
          <w:lang w:eastAsia="zh-CN"/>
        </w:rPr>
        <w:t>月</w:t>
      </w:r>
      <w:r>
        <w:rPr>
          <w:spacing w:val="-36"/>
          <w:lang w:eastAsia="zh-CN"/>
        </w:rPr>
        <w:t xml:space="preserve"> </w:t>
      </w:r>
      <w:r>
        <w:rPr>
          <w:rFonts w:ascii="Times New Roman" w:eastAsiaTheme="minorEastAsia" w:hAnsi="Times New Roman" w:cs="Times New Roman" w:hint="eastAsia"/>
          <w:spacing w:val="-1"/>
          <w:lang w:eastAsia="zh-CN"/>
        </w:rPr>
        <w:t>30</w:t>
      </w:r>
      <w:r>
        <w:rPr>
          <w:spacing w:val="-1"/>
          <w:lang w:eastAsia="zh-CN"/>
        </w:rPr>
        <w:t>日前发送至邮箱</w:t>
      </w:r>
      <w:r>
        <w:rPr>
          <w:rFonts w:ascii="仿宋_GB2312" w:hint="eastAsia"/>
          <w:szCs w:val="30"/>
          <w:lang w:eastAsia="zh-CN"/>
        </w:rPr>
        <w:t>zljk</w:t>
      </w:r>
      <w:r w:rsidRPr="00514E6D">
        <w:rPr>
          <w:rFonts w:ascii="仿宋_GB2312"/>
          <w:szCs w:val="30"/>
          <w:lang w:eastAsia="zh-CN"/>
        </w:rPr>
        <w:t>@ahou.edu.cn</w:t>
      </w:r>
      <w:r>
        <w:rPr>
          <w:spacing w:val="-1"/>
          <w:lang w:eastAsia="zh-CN"/>
        </w:rPr>
        <w:t>。</w:t>
      </w:r>
    </w:p>
    <w:p w14:paraId="5A685072" w14:textId="77777777" w:rsidR="00162442" w:rsidRDefault="00162442">
      <w:pPr>
        <w:rPr>
          <w:lang w:eastAsia="zh-CN"/>
        </w:rPr>
      </w:pPr>
    </w:p>
    <w:sectPr w:rsidR="0016244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12151" w14:textId="77777777" w:rsidR="00F204C8" w:rsidRDefault="00F204C8" w:rsidP="00646EC7">
      <w:r>
        <w:separator/>
      </w:r>
    </w:p>
  </w:endnote>
  <w:endnote w:type="continuationSeparator" w:id="0">
    <w:p w14:paraId="3E3857FF" w14:textId="77777777" w:rsidR="00F204C8" w:rsidRDefault="00F204C8" w:rsidP="0064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B4F8" w14:textId="77777777" w:rsidR="00646EC7" w:rsidRDefault="00646EC7">
    <w:pPr>
      <w:spacing w:line="172" w:lineRule="auto"/>
      <w:ind w:left="3753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10</w:t>
    </w:r>
    <w:r>
      <w:rPr>
        <w:rFonts w:ascii="宋体" w:eastAsia="宋体" w:hAnsi="宋体" w:cs="宋体"/>
        <w:spacing w:val="-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8122" w14:textId="77777777" w:rsidR="00646EC7" w:rsidRDefault="00646EC7">
    <w:pPr>
      <w:spacing w:line="172" w:lineRule="auto"/>
      <w:ind w:left="3753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1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-1"/>
        <w:sz w:val="28"/>
        <w:szCs w:val="28"/>
      </w:rPr>
      <w:t>12</w:t>
    </w:r>
    <w:r>
      <w:rPr>
        <w:rFonts w:ascii="宋体" w:eastAsia="宋体" w:hAnsi="宋体" w:cs="宋体"/>
        <w:spacing w:val="-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D2A4" w14:textId="77777777" w:rsidR="00F204C8" w:rsidRDefault="00F204C8" w:rsidP="00646EC7">
      <w:r>
        <w:separator/>
      </w:r>
    </w:p>
  </w:footnote>
  <w:footnote w:type="continuationSeparator" w:id="0">
    <w:p w14:paraId="57578311" w14:textId="77777777" w:rsidR="00F204C8" w:rsidRDefault="00F204C8" w:rsidP="00646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4F4"/>
    <w:rsid w:val="00050A22"/>
    <w:rsid w:val="00162442"/>
    <w:rsid w:val="0017454E"/>
    <w:rsid w:val="00185146"/>
    <w:rsid w:val="003B5CE8"/>
    <w:rsid w:val="00646EC7"/>
    <w:rsid w:val="006A7515"/>
    <w:rsid w:val="00A0523C"/>
    <w:rsid w:val="00C91B53"/>
    <w:rsid w:val="00D54600"/>
    <w:rsid w:val="00DE2B25"/>
    <w:rsid w:val="00E214F4"/>
    <w:rsid w:val="00E453CA"/>
    <w:rsid w:val="00F2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9E5AE"/>
  <w15:docId w15:val="{CF264765-9B3C-4011-9CFB-E5F774D6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EC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EC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6E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6EC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6EC7"/>
    <w:rPr>
      <w:sz w:val="18"/>
      <w:szCs w:val="18"/>
    </w:rPr>
  </w:style>
  <w:style w:type="paragraph" w:styleId="a7">
    <w:name w:val="Body Text"/>
    <w:basedOn w:val="a"/>
    <w:link w:val="a8"/>
    <w:semiHidden/>
    <w:qFormat/>
    <w:rsid w:val="00646EC7"/>
    <w:rPr>
      <w:rFonts w:ascii="仿宋" w:eastAsia="仿宋" w:hAnsi="仿宋" w:cs="仿宋"/>
      <w:sz w:val="31"/>
      <w:szCs w:val="31"/>
    </w:rPr>
  </w:style>
  <w:style w:type="character" w:customStyle="1" w:styleId="a8">
    <w:name w:val="正文文本 字符"/>
    <w:basedOn w:val="a0"/>
    <w:link w:val="a7"/>
    <w:semiHidden/>
    <w:rsid w:val="00646EC7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翔</dc:creator>
  <cp:keywords/>
  <dc:description/>
  <cp:lastModifiedBy>言 陈</cp:lastModifiedBy>
  <cp:revision>9</cp:revision>
  <cp:lastPrinted>2024-10-22T08:02:00Z</cp:lastPrinted>
  <dcterms:created xsi:type="dcterms:W3CDTF">2024-10-17T17:55:00Z</dcterms:created>
  <dcterms:modified xsi:type="dcterms:W3CDTF">2024-10-22T08:04:00Z</dcterms:modified>
</cp:coreProperties>
</file>